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3C" w:rsidRPr="002B5CF8" w:rsidRDefault="0030137A" w:rsidP="0030137A">
      <w:pPr>
        <w:pStyle w:val="t-9-8"/>
        <w:jc w:val="right"/>
      </w:pPr>
      <w:r w:rsidRPr="002B5CF8">
        <w:t>PRIJEDLOG</w:t>
      </w:r>
    </w:p>
    <w:p w:rsidR="00C2313C" w:rsidRPr="002B5CF8" w:rsidRDefault="00C2313C" w:rsidP="00C2313C">
      <w:pPr>
        <w:pStyle w:val="t-9-8"/>
        <w:jc w:val="both"/>
      </w:pPr>
      <w:r w:rsidRPr="002B5CF8">
        <w:t>Na temelju članka 11. stavka 1. podstavka 1. Statuta Hrvatske komore inženjera elektrotehnik</w:t>
      </w:r>
      <w:r w:rsidR="00381889" w:rsidRPr="002B5CF8">
        <w:t>e (»Narodne novine«, br. 137/15, 35/19</w:t>
      </w:r>
      <w:r w:rsidRPr="002B5CF8">
        <w:t>)</w:t>
      </w:r>
      <w:r w:rsidR="00381889" w:rsidRPr="002B5CF8">
        <w:t xml:space="preserve"> i </w:t>
      </w:r>
      <w:r w:rsidRPr="002B5CF8">
        <w:t xml:space="preserve">članka 21. stavka 2. Zakona o komori arhitekata i komorama inženjera u graditeljstvu i prostornom uređenju (»Narodne novine«, broj 78/215, 114/18, 110/19), uz prethodnu suglasnost Ministarstva graditeljstva i prostornoga uređenja klasa: </w:t>
      </w:r>
      <w:r w:rsidR="0030137A" w:rsidRPr="002B5CF8">
        <w:t>__________</w:t>
      </w:r>
      <w:r w:rsidRPr="002B5CF8">
        <w:t xml:space="preserve">, </w:t>
      </w:r>
      <w:proofErr w:type="spellStart"/>
      <w:r w:rsidRPr="002B5CF8">
        <w:t>urbroj</w:t>
      </w:r>
      <w:proofErr w:type="spellEnd"/>
      <w:r w:rsidRPr="002B5CF8">
        <w:t>:</w:t>
      </w:r>
      <w:r w:rsidR="0030137A" w:rsidRPr="002B5CF8">
        <w:t>__________</w:t>
      </w:r>
      <w:r w:rsidRPr="002B5CF8">
        <w:t xml:space="preserve"> , od </w:t>
      </w:r>
      <w:r w:rsidR="0030137A" w:rsidRPr="002B5CF8">
        <w:t>_________</w:t>
      </w:r>
      <w:r w:rsidRPr="002B5CF8">
        <w:t xml:space="preserve"> godine, Skupština Hrvatske komore inženjera elektrotehnike, na sjednici održanoj </w:t>
      </w:r>
      <w:r w:rsidR="0030137A" w:rsidRPr="002B5CF8">
        <w:t xml:space="preserve"> ___________</w:t>
      </w:r>
      <w:r w:rsidRPr="002B5CF8">
        <w:t xml:space="preserve"> godine, donijela je </w:t>
      </w:r>
    </w:p>
    <w:p w:rsidR="002B5CF8" w:rsidRDefault="002B5CF8" w:rsidP="0030137A">
      <w:pPr>
        <w:pStyle w:val="t-9-8"/>
        <w:jc w:val="center"/>
        <w:rPr>
          <w:b/>
        </w:rPr>
      </w:pPr>
    </w:p>
    <w:p w:rsidR="00C2313C" w:rsidRPr="002B5CF8" w:rsidRDefault="00C2313C" w:rsidP="002B5CF8">
      <w:pPr>
        <w:pStyle w:val="t-9-8"/>
        <w:spacing w:before="0" w:beforeAutospacing="0" w:after="0" w:afterAutospacing="0"/>
        <w:jc w:val="center"/>
        <w:rPr>
          <w:b/>
          <w:sz w:val="28"/>
          <w:szCs w:val="28"/>
        </w:rPr>
      </w:pPr>
      <w:r w:rsidRPr="002B5CF8">
        <w:rPr>
          <w:b/>
          <w:sz w:val="28"/>
          <w:szCs w:val="28"/>
        </w:rPr>
        <w:t>IZMJENE I DOPUNE STATUTA</w:t>
      </w:r>
    </w:p>
    <w:p w:rsidR="009C547D" w:rsidRPr="002B5CF8" w:rsidRDefault="009C547D" w:rsidP="002B5CF8">
      <w:pPr>
        <w:pStyle w:val="t-12-9-fett-s"/>
        <w:spacing w:before="0" w:beforeAutospacing="0" w:after="0" w:afterAutospacing="0"/>
      </w:pPr>
      <w:r w:rsidRPr="002B5CF8">
        <w:t>HRVATSKE KOMORE INŽENJERA ELEKTROTEHNIKE</w:t>
      </w:r>
    </w:p>
    <w:p w:rsidR="009C547D" w:rsidRPr="002B5CF8" w:rsidRDefault="009C547D" w:rsidP="009C547D">
      <w:pPr>
        <w:pStyle w:val="clanak-"/>
      </w:pPr>
      <w:r w:rsidRPr="002B5CF8">
        <w:t>Članak 1.</w:t>
      </w:r>
    </w:p>
    <w:p w:rsidR="0030137A" w:rsidRPr="002B5CF8" w:rsidRDefault="0030137A" w:rsidP="0030137A">
      <w:pPr>
        <w:pStyle w:val="clanak-"/>
        <w:jc w:val="both"/>
      </w:pPr>
      <w:r w:rsidRPr="002B5CF8">
        <w:t xml:space="preserve">U </w:t>
      </w:r>
      <w:r w:rsidR="00B87720">
        <w:t>Statutu</w:t>
      </w:r>
      <w:bookmarkStart w:id="0" w:name="_GoBack"/>
      <w:bookmarkEnd w:id="0"/>
      <w:r w:rsidRPr="002B5CF8">
        <w:t xml:space="preserve"> Hrvatske komore inženjera elektrotehnike (»Narodne novine«, br. 137/15, 35/19) u članku 1. stavku 1. iza riječi „uređuju“ dodaje se riječ „nadležnost“.</w:t>
      </w:r>
    </w:p>
    <w:p w:rsidR="009C547D" w:rsidRPr="002B5CF8" w:rsidRDefault="009C547D" w:rsidP="009C547D">
      <w:pPr>
        <w:pStyle w:val="clanak"/>
      </w:pPr>
      <w:r w:rsidRPr="002B5CF8">
        <w:t>Članak 2.</w:t>
      </w:r>
    </w:p>
    <w:p w:rsidR="0030137A" w:rsidRPr="002B5CF8" w:rsidRDefault="0030137A" w:rsidP="0030137A">
      <w:pPr>
        <w:pStyle w:val="clanak"/>
        <w:jc w:val="both"/>
      </w:pPr>
      <w:r w:rsidRPr="002B5CF8">
        <w:t>U članku 2. stavak 1. se mijenja i glasi:</w:t>
      </w:r>
    </w:p>
    <w:p w:rsidR="00DA7AD2" w:rsidRPr="002B5CF8" w:rsidRDefault="00DA7AD2" w:rsidP="009C547D">
      <w:pPr>
        <w:pStyle w:val="t-9-8"/>
        <w:jc w:val="both"/>
      </w:pPr>
      <w:r w:rsidRPr="002B5CF8">
        <w:t>Komora je samostalna i neovisna strukovna organizacija koja čuva ugled, čast i prava članova Komore, promiče, zastupa i usklađuje njihove zajedničke interese pred državnim i drugim tijelima u zemlji i inozemstvu te se skrbi o tome da članovi Komore savjesno i u skladu sa zakonom i javnim interesom obavljaju svoje poslove i pri tome štite i unaprjeđuju hrvatsku graditeljsku baštinu i vrsnoću izgrađenog prostora u skladu s posebnim propisima.</w:t>
      </w:r>
    </w:p>
    <w:p w:rsidR="0030137A" w:rsidRPr="002B5CF8" w:rsidRDefault="0030137A" w:rsidP="009C547D">
      <w:pPr>
        <w:pStyle w:val="t-9-8"/>
        <w:jc w:val="both"/>
      </w:pPr>
      <w:r w:rsidRPr="002B5CF8">
        <w:t>U članku 2. stavak 2. se briše.</w:t>
      </w:r>
    </w:p>
    <w:p w:rsidR="0030137A" w:rsidRPr="002B5CF8" w:rsidRDefault="0030137A" w:rsidP="009C547D">
      <w:pPr>
        <w:pStyle w:val="t-9-8"/>
        <w:jc w:val="both"/>
      </w:pPr>
      <w:r w:rsidRPr="002B5CF8">
        <w:t>U članku 2. dosadašnji stavak 3. postaje 2.</w:t>
      </w:r>
    </w:p>
    <w:p w:rsidR="009C547D" w:rsidRPr="002B5CF8" w:rsidRDefault="009C547D" w:rsidP="009C547D">
      <w:pPr>
        <w:pStyle w:val="clanak"/>
      </w:pPr>
      <w:r w:rsidRPr="002B5CF8">
        <w:t>Članak 3.</w:t>
      </w:r>
    </w:p>
    <w:p w:rsidR="009C547D" w:rsidRPr="002B5CF8" w:rsidRDefault="0030137A" w:rsidP="009C547D">
      <w:pPr>
        <w:pStyle w:val="t-9-8"/>
        <w:jc w:val="both"/>
      </w:pPr>
      <w:r w:rsidRPr="002B5CF8">
        <w:t xml:space="preserve">U članku 3. stavak 1. se </w:t>
      </w:r>
      <w:r w:rsidR="00590271" w:rsidRPr="002B5CF8">
        <w:t>briše.</w:t>
      </w:r>
    </w:p>
    <w:p w:rsidR="00590271" w:rsidRPr="002B5CF8" w:rsidRDefault="00590271" w:rsidP="009C547D">
      <w:pPr>
        <w:pStyle w:val="t-9-8"/>
        <w:jc w:val="both"/>
      </w:pPr>
      <w:r w:rsidRPr="002B5CF8">
        <w:t>U članku 3. dosadašnji stavak 2. postaje stavak 1., te se iza riječi „Komori“ brišu riječi „je obvezno“</w:t>
      </w:r>
      <w:r w:rsidR="002B5CF8">
        <w:t>.</w:t>
      </w:r>
    </w:p>
    <w:p w:rsidR="00590271" w:rsidRPr="002B5CF8" w:rsidRDefault="00590271" w:rsidP="00C84FC5">
      <w:pPr>
        <w:pStyle w:val="t-9-8"/>
        <w:spacing w:after="225"/>
        <w:jc w:val="both"/>
        <w:textAlignment w:val="baseline"/>
      </w:pPr>
      <w:r w:rsidRPr="002B5CF8">
        <w:t>U članku 3. dosadašnji stavak 3</w:t>
      </w:r>
      <w:r w:rsidRPr="002B5CF8">
        <w:t>.</w:t>
      </w:r>
      <w:r w:rsidRPr="002B5CF8">
        <w:t xml:space="preserve"> postaje stavak 2.</w:t>
      </w:r>
      <w:r w:rsidRPr="002B5CF8">
        <w:t xml:space="preserve"> </w:t>
      </w:r>
    </w:p>
    <w:p w:rsidR="00590271" w:rsidRPr="002B5CF8" w:rsidRDefault="00590271" w:rsidP="00C84FC5">
      <w:pPr>
        <w:pStyle w:val="t-9-8"/>
        <w:spacing w:after="225"/>
        <w:jc w:val="both"/>
        <w:textAlignment w:val="baseline"/>
      </w:pPr>
      <w:r w:rsidRPr="002B5CF8">
        <w:t>U članku 3.</w:t>
      </w:r>
      <w:r w:rsidRPr="002B5CF8">
        <w:t xml:space="preserve"> dodaju se novi stavci 3., 4. i 5. koji glase:</w:t>
      </w:r>
    </w:p>
    <w:p w:rsidR="00C84FC5" w:rsidRPr="002B5CF8" w:rsidRDefault="00590271" w:rsidP="00C84FC5">
      <w:pPr>
        <w:pStyle w:val="t-9-8"/>
        <w:spacing w:after="225"/>
        <w:jc w:val="both"/>
        <w:textAlignment w:val="baseline"/>
      </w:pPr>
      <w:r w:rsidRPr="002B5CF8">
        <w:t xml:space="preserve">„ (3) </w:t>
      </w:r>
      <w:r w:rsidR="00C84FC5" w:rsidRPr="002B5CF8">
        <w:t>U Komoru se obavezno udružuju ovlašteni inženjeri elektrotehnike koji u svojstvu ovlaštene osobe obavljaju stručne poslove projektiranja i/ili stručnog nadzora građenja radi zastupanja i usklađivanja zajedničkih interesa, zaštite javnog interesa i zaštite interesa trećih osoba.</w:t>
      </w:r>
    </w:p>
    <w:p w:rsidR="00C84FC5" w:rsidRPr="002B5CF8" w:rsidRDefault="00590271" w:rsidP="00C84FC5">
      <w:pPr>
        <w:pStyle w:val="t-9-8"/>
        <w:spacing w:after="225"/>
        <w:jc w:val="both"/>
        <w:textAlignment w:val="baseline"/>
      </w:pPr>
      <w:r w:rsidRPr="002B5CF8">
        <w:lastRenderedPageBreak/>
        <w:t xml:space="preserve">(4) </w:t>
      </w:r>
      <w:r w:rsidR="00C84FC5" w:rsidRPr="002B5CF8">
        <w:t>U Komoru se udružuju strane osobe elektrotehničke struke, koji u skladu s posebnim propisima obavljaju poslove regulirane profesije elektrotehničke struke u djelatnosti projektiranja i/ili stručnog nadzora građenja</w:t>
      </w:r>
    </w:p>
    <w:p w:rsidR="00C84FC5" w:rsidRPr="002B5CF8" w:rsidRDefault="00590271" w:rsidP="00C84FC5">
      <w:pPr>
        <w:pStyle w:val="t-9-8"/>
        <w:spacing w:after="225"/>
        <w:jc w:val="both"/>
        <w:textAlignment w:val="baseline"/>
        <w:rPr>
          <w:strike/>
        </w:rPr>
      </w:pPr>
      <w:r w:rsidRPr="002B5CF8">
        <w:t xml:space="preserve">(5) </w:t>
      </w:r>
      <w:r w:rsidR="00C84FC5" w:rsidRPr="002B5CF8">
        <w:t>Inženjeri gradilišta i voditelji radova slobodno odlučuju o svojem pristupanju članstvu Komore i istupu iz članstva Komore.</w:t>
      </w:r>
      <w:r w:rsidRPr="002B5CF8">
        <w:t>“</w:t>
      </w:r>
    </w:p>
    <w:p w:rsidR="009C547D" w:rsidRPr="002B5CF8" w:rsidRDefault="00590271" w:rsidP="009C547D">
      <w:pPr>
        <w:pStyle w:val="clanak"/>
      </w:pPr>
      <w:r w:rsidRPr="002B5CF8">
        <w:t>Članak 4</w:t>
      </w:r>
      <w:r w:rsidR="009C547D" w:rsidRPr="002B5CF8">
        <w:t>.</w:t>
      </w:r>
    </w:p>
    <w:p w:rsidR="00590271" w:rsidRPr="002B5CF8" w:rsidRDefault="00590271" w:rsidP="009C547D">
      <w:pPr>
        <w:pStyle w:val="t-9-8"/>
        <w:jc w:val="both"/>
      </w:pPr>
      <w:r w:rsidRPr="002B5CF8">
        <w:t xml:space="preserve">U članku 11. stavku 1. </w:t>
      </w:r>
      <w:r w:rsidR="002D496F" w:rsidRPr="002B5CF8">
        <w:t>podstavku 2. iza riječi „komore“ dodaje se „</w:t>
      </w:r>
      <w:r w:rsidR="002D496F" w:rsidRPr="002B5CF8">
        <w:t>i prihvaća izvješće o izvršenju tog programa</w:t>
      </w:r>
      <w:r w:rsidR="002D496F" w:rsidRPr="002B5CF8">
        <w:t>“.</w:t>
      </w:r>
    </w:p>
    <w:p w:rsidR="002D496F" w:rsidRPr="002B5CF8" w:rsidRDefault="002D496F" w:rsidP="00AD5043">
      <w:pPr>
        <w:pStyle w:val="t-9-8"/>
        <w:spacing w:before="0" w:beforeAutospacing="0" w:after="0" w:afterAutospacing="0"/>
        <w:jc w:val="both"/>
      </w:pPr>
      <w:r w:rsidRPr="002B5CF8">
        <w:t>U članku 11. stavku 1. dodaju se nove podstavke 6. i 7. koje glase:</w:t>
      </w:r>
    </w:p>
    <w:p w:rsidR="00AD5043" w:rsidRPr="002B5CF8" w:rsidRDefault="002D496F" w:rsidP="00AD5043">
      <w:pPr>
        <w:pStyle w:val="t-9-8"/>
        <w:spacing w:before="0" w:beforeAutospacing="0" w:after="0" w:afterAutospacing="0"/>
      </w:pPr>
      <w:r w:rsidRPr="002B5CF8">
        <w:t xml:space="preserve">„6. </w:t>
      </w:r>
      <w:r w:rsidRPr="002B5CF8">
        <w:t>Pravilnik o upisima</w:t>
      </w:r>
      <w:r w:rsidR="00AD5043" w:rsidRPr="002B5CF8">
        <w:t xml:space="preserve"> </w:t>
      </w:r>
    </w:p>
    <w:p w:rsidR="002D496F" w:rsidRPr="002B5CF8" w:rsidRDefault="002D496F" w:rsidP="00AD5043">
      <w:pPr>
        <w:pStyle w:val="t-9-8"/>
        <w:spacing w:before="0" w:beforeAutospacing="0" w:after="0" w:afterAutospacing="0"/>
      </w:pPr>
      <w:r w:rsidRPr="002B5CF8">
        <w:t xml:space="preserve">7. </w:t>
      </w:r>
      <w:r w:rsidRPr="002B5CF8">
        <w:t>Pravilnik o stručnom nadzoru nad radom članova Komore</w:t>
      </w:r>
      <w:r w:rsidRPr="002B5CF8">
        <w:t>“</w:t>
      </w:r>
    </w:p>
    <w:p w:rsidR="002D496F" w:rsidRPr="002B5CF8" w:rsidRDefault="002D496F" w:rsidP="009C547D">
      <w:pPr>
        <w:pStyle w:val="t-9-8"/>
        <w:jc w:val="both"/>
      </w:pPr>
      <w:r w:rsidRPr="002B5CF8">
        <w:t>U članku 11. stavku 1. podstavke 6.,7. i 8. postaju 7.,8. i 9.</w:t>
      </w:r>
    </w:p>
    <w:p w:rsidR="002D496F" w:rsidRPr="002B5CF8" w:rsidRDefault="002D496F" w:rsidP="009C547D">
      <w:pPr>
        <w:pStyle w:val="t-9-8"/>
        <w:jc w:val="both"/>
      </w:pPr>
      <w:r w:rsidRPr="002B5CF8">
        <w:t>U članku 11. stavku 1. podstavka 9. postaje postavka 10. te se mijenja i glasi:</w:t>
      </w:r>
    </w:p>
    <w:p w:rsidR="002D496F" w:rsidRPr="002B5CF8" w:rsidRDefault="002D496F" w:rsidP="00AD5043">
      <w:pPr>
        <w:pStyle w:val="t-9-8"/>
        <w:jc w:val="both"/>
      </w:pPr>
      <w:r w:rsidRPr="002B5CF8">
        <w:t xml:space="preserve">„10. </w:t>
      </w:r>
      <w:r w:rsidRPr="002B5CF8">
        <w:t>godišnji plan prihoda i rashoda Komore i prihvaća izvješće o izvršenju tog plana</w:t>
      </w:r>
      <w:r w:rsidRPr="002B5CF8">
        <w:t>“</w:t>
      </w:r>
    </w:p>
    <w:p w:rsidR="002D496F" w:rsidRPr="002B5CF8" w:rsidRDefault="002D496F" w:rsidP="002D496F">
      <w:pPr>
        <w:pStyle w:val="t-9-8"/>
      </w:pPr>
      <w:r w:rsidRPr="002B5CF8">
        <w:t>U članku 11. stavku 2</w:t>
      </w:r>
      <w:r w:rsidRPr="002B5CF8">
        <w:t>.</w:t>
      </w:r>
      <w:r w:rsidRPr="002B5CF8">
        <w:t xml:space="preserve"> mijenja se podstavka 3. i glasi:</w:t>
      </w:r>
    </w:p>
    <w:p w:rsidR="002D496F" w:rsidRPr="002B5CF8" w:rsidRDefault="002D496F" w:rsidP="00AD5043">
      <w:pPr>
        <w:pStyle w:val="t-9-8"/>
        <w:jc w:val="both"/>
      </w:pPr>
      <w:r w:rsidRPr="002B5CF8">
        <w:t>„</w:t>
      </w:r>
      <w:r w:rsidRPr="002B5CF8">
        <w:t>3. raspisivanju izbora za tijela Komore te provodi imenovanja i razrješenja u skladu s Zakonom, statutom Komore te drugim općim aktima Komore</w:t>
      </w:r>
      <w:r w:rsidRPr="002B5CF8">
        <w:t>“</w:t>
      </w:r>
      <w:r w:rsidR="002B5CF8">
        <w:t>.</w:t>
      </w:r>
    </w:p>
    <w:p w:rsidR="002D496F" w:rsidRPr="002B5CF8" w:rsidRDefault="002D496F" w:rsidP="002D496F">
      <w:pPr>
        <w:pStyle w:val="t-9-8"/>
      </w:pPr>
      <w:r w:rsidRPr="002B5CF8">
        <w:t xml:space="preserve">U </w:t>
      </w:r>
      <w:r w:rsidRPr="002B5CF8">
        <w:t>članku 11. stavku 3</w:t>
      </w:r>
      <w:r w:rsidRPr="002B5CF8">
        <w:t>.</w:t>
      </w:r>
      <w:r w:rsidRPr="002B5CF8">
        <w:t xml:space="preserve"> iza riječi „prihvaća“ </w:t>
      </w:r>
      <w:r w:rsidR="00AD5043" w:rsidRPr="002B5CF8">
        <w:t>brišu se</w:t>
      </w:r>
      <w:r w:rsidRPr="002B5CF8">
        <w:t xml:space="preserve"> sljedeće riječi „izvješće o izvršenju godišnjeg proračuna prihoda i rashoda, izvještaj o radu Komore i“</w:t>
      </w:r>
      <w:r w:rsidR="002B5CF8">
        <w:t>.</w:t>
      </w:r>
    </w:p>
    <w:p w:rsidR="002D496F" w:rsidRPr="002B5CF8" w:rsidRDefault="00AD5043" w:rsidP="009C547D">
      <w:pPr>
        <w:pStyle w:val="t-9-8"/>
        <w:jc w:val="both"/>
      </w:pPr>
      <w:r w:rsidRPr="002B5CF8">
        <w:t xml:space="preserve">U </w:t>
      </w:r>
      <w:r w:rsidRPr="002B5CF8">
        <w:t>članku 11. stavku 4</w:t>
      </w:r>
      <w:r w:rsidRPr="002B5CF8">
        <w:t>.</w:t>
      </w:r>
      <w:r w:rsidRPr="002B5CF8">
        <w:t xml:space="preserve"> podstavku 3. briše se</w:t>
      </w:r>
      <w:r w:rsidR="002B5CF8">
        <w:t xml:space="preserve"> riječi</w:t>
      </w:r>
      <w:r w:rsidRPr="002B5CF8">
        <w:t xml:space="preserve"> „na prijedlog predsjednika Komore“</w:t>
      </w:r>
      <w:r w:rsidR="002B5CF8">
        <w:t>.</w:t>
      </w:r>
    </w:p>
    <w:p w:rsidR="00AD5043" w:rsidRPr="002B5CF8" w:rsidRDefault="00AD5043" w:rsidP="00AD5043">
      <w:pPr>
        <w:pStyle w:val="clanak"/>
      </w:pPr>
      <w:r w:rsidRPr="002B5CF8">
        <w:t>Članak 5</w:t>
      </w:r>
      <w:r w:rsidRPr="002B5CF8">
        <w:t>.</w:t>
      </w:r>
    </w:p>
    <w:p w:rsidR="00AD5043" w:rsidRPr="002B5CF8" w:rsidRDefault="00AD5043" w:rsidP="009C547D">
      <w:pPr>
        <w:pStyle w:val="t-9-8"/>
        <w:jc w:val="both"/>
      </w:pPr>
      <w:r w:rsidRPr="002B5CF8">
        <w:t xml:space="preserve">U </w:t>
      </w:r>
      <w:r w:rsidRPr="002B5CF8">
        <w:t>članku 15. stavku 1</w:t>
      </w:r>
      <w:r w:rsidRPr="002B5CF8">
        <w:t>.</w:t>
      </w:r>
      <w:r w:rsidRPr="002B5CF8">
        <w:t xml:space="preserve"> podstavka 16. mijenja se i glasi:</w:t>
      </w:r>
    </w:p>
    <w:p w:rsidR="00AD5043" w:rsidRPr="002B5CF8" w:rsidRDefault="00AD5043" w:rsidP="009C547D">
      <w:pPr>
        <w:pStyle w:val="t-9-8"/>
        <w:jc w:val="both"/>
      </w:pPr>
      <w:r w:rsidRPr="002B5CF8">
        <w:t>„16. Usvaja godišnji plan prihoda i rashoda Komore i izvješće o izvršenju tog plana i podnosi ih na odobrenje Skupštini“</w:t>
      </w:r>
    </w:p>
    <w:p w:rsidR="00AD5043" w:rsidRPr="002B5CF8" w:rsidRDefault="00AD5043" w:rsidP="009C547D">
      <w:pPr>
        <w:pStyle w:val="t-9-8"/>
        <w:jc w:val="both"/>
      </w:pPr>
      <w:r w:rsidRPr="002B5CF8">
        <w:t>U članku 15. stavku 1.</w:t>
      </w:r>
      <w:r w:rsidRPr="002B5CF8">
        <w:t xml:space="preserve"> podstavka 27. mijenja se i glasi:</w:t>
      </w:r>
    </w:p>
    <w:p w:rsidR="00AD5043" w:rsidRPr="002B5CF8" w:rsidRDefault="00AD5043" w:rsidP="009C547D">
      <w:pPr>
        <w:pStyle w:val="t-9-8"/>
        <w:jc w:val="both"/>
        <w:rPr>
          <w:strike/>
        </w:rPr>
      </w:pPr>
      <w:r w:rsidRPr="002B5CF8">
        <w:t xml:space="preserve">„27. </w:t>
      </w:r>
      <w:r w:rsidRPr="002B5CF8">
        <w:t>osniva i imenuje članove radnih tijela Komore</w:t>
      </w:r>
      <w:r w:rsidRPr="002B5CF8">
        <w:t xml:space="preserve"> u skladu s općim aktima Komore“</w:t>
      </w:r>
    </w:p>
    <w:p w:rsidR="00AD5043" w:rsidRPr="002B5CF8" w:rsidRDefault="00AD5043" w:rsidP="00AD5043">
      <w:pPr>
        <w:pStyle w:val="clanak"/>
      </w:pPr>
      <w:r w:rsidRPr="002B5CF8">
        <w:t>Članak 6</w:t>
      </w:r>
      <w:r w:rsidRPr="002B5CF8">
        <w:t>.</w:t>
      </w:r>
    </w:p>
    <w:p w:rsidR="00AD5043" w:rsidRPr="002B5CF8" w:rsidRDefault="00AD5043" w:rsidP="00AD5043">
      <w:pPr>
        <w:pStyle w:val="clanak"/>
        <w:jc w:val="both"/>
      </w:pPr>
      <w:r w:rsidRPr="002B5CF8">
        <w:t xml:space="preserve">U </w:t>
      </w:r>
      <w:r w:rsidRPr="002B5CF8">
        <w:t>članku 17. stavku 2</w:t>
      </w:r>
      <w:r w:rsidRPr="002B5CF8">
        <w:t>.</w:t>
      </w:r>
      <w:r w:rsidR="004443C5" w:rsidRPr="002B5CF8">
        <w:t xml:space="preserve"> briše</w:t>
      </w:r>
      <w:r w:rsidRPr="002B5CF8">
        <w:t xml:space="preserve"> se „na prijedlog predsjednika Komore“</w:t>
      </w:r>
      <w:r w:rsidR="002B5CF8">
        <w:t>.</w:t>
      </w:r>
    </w:p>
    <w:p w:rsidR="00AD5043" w:rsidRPr="002B5CF8" w:rsidRDefault="00AD5043" w:rsidP="00AD5043">
      <w:pPr>
        <w:pStyle w:val="clanak"/>
      </w:pPr>
      <w:r w:rsidRPr="002B5CF8">
        <w:t>Članak 7</w:t>
      </w:r>
      <w:r w:rsidRPr="002B5CF8">
        <w:t>.</w:t>
      </w:r>
    </w:p>
    <w:p w:rsidR="00AD5043" w:rsidRPr="002B5CF8" w:rsidRDefault="00AD5043" w:rsidP="002B5CF8">
      <w:pPr>
        <w:pStyle w:val="t-9-8"/>
        <w:jc w:val="both"/>
      </w:pPr>
      <w:r w:rsidRPr="002B5CF8">
        <w:lastRenderedPageBreak/>
        <w:t xml:space="preserve">U </w:t>
      </w:r>
      <w:r w:rsidRPr="002B5CF8">
        <w:t>članku 18. stavku 1</w:t>
      </w:r>
      <w:r w:rsidRPr="002B5CF8">
        <w:t>.</w:t>
      </w:r>
      <w:r w:rsidR="004443C5" w:rsidRPr="002B5CF8">
        <w:t xml:space="preserve"> podstavku 1. briše se „,</w:t>
      </w:r>
      <w:r w:rsidR="004443C5" w:rsidRPr="002B5CF8">
        <w:t xml:space="preserve"> te ostvarivanje prava i izvršavanje obveza članova Komore</w:t>
      </w:r>
      <w:r w:rsidR="004443C5" w:rsidRPr="002B5CF8">
        <w:t>“.</w:t>
      </w:r>
    </w:p>
    <w:p w:rsidR="004443C5" w:rsidRPr="002B5CF8" w:rsidRDefault="004443C5" w:rsidP="004443C5">
      <w:pPr>
        <w:pStyle w:val="t-9-8"/>
        <w:jc w:val="both"/>
      </w:pPr>
      <w:r w:rsidRPr="002B5CF8">
        <w:t xml:space="preserve">U članku 21. stavak 4. se mijenja i glasi: </w:t>
      </w:r>
    </w:p>
    <w:p w:rsidR="004443C5" w:rsidRPr="002B5CF8" w:rsidRDefault="004443C5" w:rsidP="004443C5">
      <w:pPr>
        <w:pStyle w:val="t-9-8"/>
        <w:jc w:val="both"/>
      </w:pPr>
      <w:r w:rsidRPr="002B5CF8">
        <w:t>„</w:t>
      </w:r>
      <w:r w:rsidRPr="002B5CF8">
        <w:t>Predsjednik Komore obavlja svoju funkciju profesionalno na temelju ugovora o radu u punom radnom vremenu ili bez zasnivanja radnog odnosa uz posebnu naknadu za rad.</w:t>
      </w:r>
      <w:r w:rsidRPr="002B5CF8">
        <w:t>“</w:t>
      </w:r>
    </w:p>
    <w:p w:rsidR="004443C5" w:rsidRPr="002B5CF8" w:rsidRDefault="004443C5" w:rsidP="004443C5">
      <w:pPr>
        <w:pStyle w:val="clanak"/>
      </w:pPr>
      <w:r w:rsidRPr="002B5CF8">
        <w:t>Članak 8</w:t>
      </w:r>
      <w:r w:rsidRPr="002B5CF8">
        <w:t>.</w:t>
      </w:r>
    </w:p>
    <w:p w:rsidR="004443C5" w:rsidRPr="002B5CF8" w:rsidRDefault="004443C5" w:rsidP="004443C5">
      <w:pPr>
        <w:pStyle w:val="t-9-8"/>
        <w:jc w:val="both"/>
      </w:pPr>
      <w:r w:rsidRPr="002B5CF8">
        <w:t>U članku 30. stavka 2. se mijenja i glasi:</w:t>
      </w:r>
    </w:p>
    <w:p w:rsidR="004443C5" w:rsidRPr="002B5CF8" w:rsidRDefault="004443C5" w:rsidP="004443C5">
      <w:pPr>
        <w:pStyle w:val="t-9-8"/>
        <w:jc w:val="both"/>
      </w:pPr>
      <w:r w:rsidRPr="002B5CF8">
        <w:t>„</w:t>
      </w:r>
      <w:r w:rsidRPr="002B5CF8">
        <w:t>Komora u okviru javnih ovlasti uspostavlja i vodi:</w:t>
      </w:r>
    </w:p>
    <w:p w:rsidR="004443C5" w:rsidRPr="002B5CF8" w:rsidRDefault="004443C5" w:rsidP="004443C5">
      <w:pPr>
        <w:pStyle w:val="t-9-8"/>
        <w:ind w:left="708"/>
        <w:jc w:val="both"/>
      </w:pPr>
      <w:r w:rsidRPr="002B5CF8">
        <w:t>1. Imenik ovlaštenih inženjera elektrotehnike</w:t>
      </w:r>
    </w:p>
    <w:p w:rsidR="004443C5" w:rsidRPr="002B5CF8" w:rsidRDefault="004443C5" w:rsidP="004443C5">
      <w:pPr>
        <w:pStyle w:val="t-9-8"/>
        <w:ind w:left="708"/>
        <w:jc w:val="both"/>
      </w:pPr>
      <w:r w:rsidRPr="002B5CF8">
        <w:t xml:space="preserve">2. Imenik </w:t>
      </w:r>
      <w:r w:rsidRPr="002B5CF8">
        <w:rPr>
          <w:rFonts w:eastAsia="Calibri"/>
          <w:lang w:eastAsia="en-US"/>
        </w:rPr>
        <w:t xml:space="preserve">inženjera gradilišta </w:t>
      </w:r>
      <w:r w:rsidRPr="002B5CF8">
        <w:t>elektrotehničke struke</w:t>
      </w:r>
    </w:p>
    <w:p w:rsidR="004443C5" w:rsidRPr="002B5CF8" w:rsidRDefault="004443C5" w:rsidP="004443C5">
      <w:pPr>
        <w:pStyle w:val="t-9-8"/>
        <w:ind w:left="708"/>
        <w:jc w:val="both"/>
      </w:pPr>
      <w:r w:rsidRPr="002B5CF8">
        <w:t>3. Imenik voditelja radova elektrotehničke struke</w:t>
      </w:r>
    </w:p>
    <w:p w:rsidR="004443C5" w:rsidRPr="002B5CF8" w:rsidRDefault="004443C5" w:rsidP="004443C5">
      <w:pPr>
        <w:pStyle w:val="t-9-8"/>
        <w:ind w:left="708"/>
        <w:jc w:val="both"/>
        <w:rPr>
          <w:strike/>
        </w:rPr>
      </w:pPr>
      <w:r w:rsidRPr="002B5CF8">
        <w:t xml:space="preserve">4. Imenik stranih </w:t>
      </w:r>
      <w:r w:rsidRPr="002B5CF8">
        <w:rPr>
          <w:rFonts w:eastAsia="Calibri"/>
          <w:lang w:eastAsia="en-US"/>
        </w:rPr>
        <w:t>ovlaštenih osoba koje su njezini članovi, a koji sadržava struku i stručni smjer ovlaštenog inženjera elektrotehnike</w:t>
      </w:r>
    </w:p>
    <w:p w:rsidR="004443C5" w:rsidRPr="002B5CF8" w:rsidRDefault="004443C5" w:rsidP="004443C5">
      <w:pPr>
        <w:pStyle w:val="t-9-8"/>
        <w:ind w:left="708"/>
        <w:jc w:val="both"/>
      </w:pPr>
      <w:r w:rsidRPr="002B5CF8">
        <w:t>5</w:t>
      </w:r>
      <w:r w:rsidRPr="002B5CF8">
        <w:t>. Upisnik ureda za samostalno obavljanje poslova projektiranja i/ili stručnog nadzora građenja</w:t>
      </w:r>
    </w:p>
    <w:p w:rsidR="004443C5" w:rsidRPr="002B5CF8" w:rsidRDefault="004443C5" w:rsidP="004443C5">
      <w:pPr>
        <w:pStyle w:val="t-9-8"/>
        <w:ind w:left="708"/>
        <w:jc w:val="both"/>
      </w:pPr>
      <w:r w:rsidRPr="002B5CF8">
        <w:t>6</w:t>
      </w:r>
      <w:r w:rsidRPr="002B5CF8">
        <w:t>. Upisnik zajedničkih ureda.</w:t>
      </w:r>
    </w:p>
    <w:p w:rsidR="004443C5" w:rsidRPr="002B5CF8" w:rsidRDefault="004443C5" w:rsidP="004443C5">
      <w:pPr>
        <w:pStyle w:val="t-9-8"/>
        <w:ind w:left="708"/>
        <w:jc w:val="both"/>
      </w:pPr>
      <w:r w:rsidRPr="002B5CF8">
        <w:t>7</w:t>
      </w:r>
      <w:r w:rsidRPr="002B5CF8">
        <w:t>. Evidenciju odobrenja za rad izdanih stranim inženjerima elektrotehničke struke</w:t>
      </w:r>
    </w:p>
    <w:p w:rsidR="004443C5" w:rsidRPr="002B5CF8" w:rsidRDefault="004443C5" w:rsidP="004443C5">
      <w:pPr>
        <w:pStyle w:val="t-9-8"/>
        <w:ind w:left="708"/>
        <w:jc w:val="both"/>
      </w:pPr>
      <w:r w:rsidRPr="002B5CF8">
        <w:t xml:space="preserve">8. </w:t>
      </w:r>
      <w:r w:rsidRPr="002B5CF8">
        <w:rPr>
          <w:rFonts w:eastAsia="Calibri"/>
          <w:lang w:eastAsia="en-US"/>
        </w:rPr>
        <w:t>E</w:t>
      </w:r>
      <w:r w:rsidRPr="002B5CF8">
        <w:rPr>
          <w:rFonts w:eastAsia="Calibri"/>
          <w:lang w:eastAsia="en-US"/>
        </w:rPr>
        <w:t>videnciju stranih ovlaštenih osoba koje povremeno ili privremeno obavljaju poslove projektiranja i/ili stručnog nadzora građenja u svojstvu odgovorne osobe</w:t>
      </w:r>
    </w:p>
    <w:p w:rsidR="004443C5" w:rsidRPr="002B5CF8" w:rsidRDefault="004443C5" w:rsidP="004443C5">
      <w:pPr>
        <w:pStyle w:val="t-9-8"/>
        <w:ind w:left="708"/>
        <w:jc w:val="both"/>
      </w:pPr>
      <w:r w:rsidRPr="002B5CF8">
        <w:t>9</w:t>
      </w:r>
      <w:r w:rsidRPr="002B5CF8">
        <w:t>. Evidenciju osoba kojima je priznala inozemne stručne kvalifikacije</w:t>
      </w:r>
    </w:p>
    <w:p w:rsidR="004443C5" w:rsidRPr="002B5CF8" w:rsidRDefault="004443C5" w:rsidP="004443C5">
      <w:pPr>
        <w:pStyle w:val="t-9-8"/>
        <w:ind w:left="708"/>
        <w:jc w:val="both"/>
      </w:pPr>
      <w:r w:rsidRPr="002B5CF8">
        <w:t>10</w:t>
      </w:r>
      <w:r w:rsidRPr="002B5CF8">
        <w:t>. Evidenciju izdanih EU potvrda, provodi obradu/pripremu IMI dosjea u informacijskom sustavu unutarnjeg tržišta i izdaje europsku profesionalnu karticu</w:t>
      </w:r>
      <w:r w:rsidRPr="002B5CF8">
        <w:t>“</w:t>
      </w:r>
    </w:p>
    <w:p w:rsidR="004443C5" w:rsidRPr="002B5CF8" w:rsidRDefault="004443C5" w:rsidP="004443C5">
      <w:pPr>
        <w:pStyle w:val="t-9-8"/>
        <w:jc w:val="both"/>
      </w:pPr>
      <w:r w:rsidRPr="002B5CF8">
        <w:t>U članku 30. stavki 3</w:t>
      </w:r>
      <w:r w:rsidRPr="002B5CF8">
        <w:t xml:space="preserve">. </w:t>
      </w:r>
      <w:proofErr w:type="spellStart"/>
      <w:r w:rsidRPr="002B5CF8">
        <w:t>podstavki</w:t>
      </w:r>
      <w:proofErr w:type="spellEnd"/>
      <w:r w:rsidRPr="002B5CF8">
        <w:t xml:space="preserve"> 4. briše se riječ „trajnog“.</w:t>
      </w:r>
    </w:p>
    <w:p w:rsidR="004443C5" w:rsidRPr="002B5CF8" w:rsidRDefault="004443C5" w:rsidP="004443C5">
      <w:pPr>
        <w:pStyle w:val="clanak"/>
      </w:pPr>
      <w:r w:rsidRPr="002B5CF8">
        <w:t>Članak 9</w:t>
      </w:r>
      <w:r w:rsidRPr="002B5CF8">
        <w:t>.</w:t>
      </w:r>
    </w:p>
    <w:p w:rsidR="004443C5" w:rsidRPr="002B5CF8" w:rsidRDefault="00F9672D" w:rsidP="004443C5">
      <w:pPr>
        <w:pStyle w:val="t-9-8"/>
        <w:jc w:val="both"/>
      </w:pPr>
      <w:r w:rsidRPr="002B5CF8">
        <w:t>Ispod naslova glave VI. briše se naslov „Strukovni naziv“.</w:t>
      </w:r>
    </w:p>
    <w:p w:rsidR="00F9672D" w:rsidRPr="002B5CF8" w:rsidRDefault="00F9672D" w:rsidP="00F9672D">
      <w:pPr>
        <w:pStyle w:val="clanak"/>
      </w:pPr>
      <w:r w:rsidRPr="002B5CF8">
        <w:t>Članak 10</w:t>
      </w:r>
      <w:r w:rsidRPr="002B5CF8">
        <w:t>.</w:t>
      </w:r>
    </w:p>
    <w:p w:rsidR="004443C5" w:rsidRPr="002B5CF8" w:rsidRDefault="00F9672D" w:rsidP="004443C5">
      <w:pPr>
        <w:pStyle w:val="t-9-8"/>
        <w:jc w:val="both"/>
      </w:pPr>
      <w:r w:rsidRPr="002B5CF8">
        <w:t>Članak 32. mijenja se i glasi:</w:t>
      </w:r>
    </w:p>
    <w:p w:rsidR="00F9672D" w:rsidRPr="002B5CF8" w:rsidRDefault="00F9672D" w:rsidP="004443C5">
      <w:pPr>
        <w:pStyle w:val="t-9-8"/>
        <w:jc w:val="both"/>
      </w:pPr>
      <w:r w:rsidRPr="002B5CF8">
        <w:t>„</w:t>
      </w:r>
      <w:r w:rsidR="00D20EA3" w:rsidRPr="002B5CF8">
        <w:t>Upisom u I</w:t>
      </w:r>
      <w:r w:rsidRPr="002B5CF8">
        <w:t>menik ovlaštenih inženjera elektrotehnike stječe se strukovni naziv ovlašteni inženjer elektrotehnike</w:t>
      </w:r>
      <w:r w:rsidR="00D20EA3" w:rsidRPr="002B5CF8">
        <w:t>.“</w:t>
      </w:r>
    </w:p>
    <w:p w:rsidR="00F9672D" w:rsidRPr="002B5CF8" w:rsidRDefault="00F9672D" w:rsidP="00F9672D">
      <w:pPr>
        <w:pStyle w:val="t-9-8"/>
        <w:jc w:val="both"/>
      </w:pPr>
      <w:r w:rsidRPr="002B5CF8">
        <w:lastRenderedPageBreak/>
        <w:t>Članak 33</w:t>
      </w:r>
      <w:r w:rsidRPr="002B5CF8">
        <w:t>. mijenja se i glasi:</w:t>
      </w:r>
    </w:p>
    <w:p w:rsidR="00F9672D" w:rsidRPr="002B5CF8" w:rsidRDefault="00F9672D" w:rsidP="00F9672D">
      <w:pPr>
        <w:pStyle w:val="t-10-9-kurz-s"/>
        <w:spacing w:after="225"/>
        <w:jc w:val="both"/>
        <w:textAlignment w:val="baseline"/>
        <w:rPr>
          <w:i w:val="0"/>
          <w:sz w:val="24"/>
          <w:szCs w:val="24"/>
        </w:rPr>
      </w:pPr>
      <w:r w:rsidRPr="002B5CF8">
        <w:t>„</w:t>
      </w:r>
      <w:r w:rsidRPr="002B5CF8">
        <w:rPr>
          <w:i w:val="0"/>
          <w:sz w:val="24"/>
          <w:szCs w:val="24"/>
        </w:rPr>
        <w:t>(1) Članstvo u Komori i pravo uporabe pečata, iskaznice i poslovne kartice s potpisnim i identifikacijskim certifikatom stječe se izvršnošću rješenja o upisu u odgovarajući imenik.</w:t>
      </w:r>
    </w:p>
    <w:p w:rsidR="00F9672D" w:rsidRPr="002B5CF8" w:rsidRDefault="00D20EA3" w:rsidP="00F9672D">
      <w:pPr>
        <w:pStyle w:val="t-10-9-kurz-s"/>
        <w:spacing w:after="225"/>
        <w:jc w:val="both"/>
        <w:textAlignment w:val="baseline"/>
        <w:rPr>
          <w:i w:val="0"/>
          <w:sz w:val="24"/>
          <w:szCs w:val="24"/>
        </w:rPr>
      </w:pPr>
      <w:r w:rsidRPr="002B5CF8">
        <w:rPr>
          <w:i w:val="0"/>
          <w:sz w:val="24"/>
          <w:szCs w:val="24"/>
        </w:rPr>
        <w:t xml:space="preserve"> (2</w:t>
      </w:r>
      <w:r w:rsidR="00F9672D" w:rsidRPr="002B5CF8">
        <w:rPr>
          <w:i w:val="0"/>
          <w:sz w:val="24"/>
          <w:szCs w:val="24"/>
        </w:rPr>
        <w:t>) Rješenje o upisu u odgovarajući imenik te rješenje o brisanju, odnosno pr</w:t>
      </w:r>
      <w:r w:rsidR="00F9672D" w:rsidRPr="002B5CF8">
        <w:rPr>
          <w:i w:val="0"/>
          <w:sz w:val="24"/>
          <w:szCs w:val="24"/>
        </w:rPr>
        <w:t>estanku članstva donosi Komora.</w:t>
      </w:r>
      <w:r w:rsidR="00F9672D" w:rsidRPr="002B5CF8">
        <w:t>“</w:t>
      </w:r>
    </w:p>
    <w:p w:rsidR="00D20EA3" w:rsidRPr="002B5CF8" w:rsidRDefault="00D20EA3" w:rsidP="00D20EA3">
      <w:pPr>
        <w:pStyle w:val="clanak"/>
      </w:pPr>
      <w:r w:rsidRPr="002B5CF8">
        <w:t>Članak 11</w:t>
      </w:r>
      <w:r w:rsidRPr="002B5CF8">
        <w:t>.</w:t>
      </w:r>
    </w:p>
    <w:p w:rsidR="00F9672D" w:rsidRPr="002B5CF8" w:rsidRDefault="00D20EA3" w:rsidP="004443C5">
      <w:pPr>
        <w:pStyle w:val="t-9-8"/>
        <w:jc w:val="both"/>
      </w:pPr>
      <w:r w:rsidRPr="002B5CF8">
        <w:t xml:space="preserve">U članku 35. stavku 1. riječi „ovlaštenih voditelja građenja“ i </w:t>
      </w:r>
      <w:r w:rsidRPr="002B5CF8">
        <w:t>„ovlaštenih voditelja radova</w:t>
      </w:r>
      <w:r w:rsidRPr="002B5CF8">
        <w:t xml:space="preserve"> </w:t>
      </w:r>
      <w:r w:rsidR="00464D5F" w:rsidRPr="002B5CF8">
        <w:t>zamjenju</w:t>
      </w:r>
      <w:r w:rsidRPr="002B5CF8">
        <w:t xml:space="preserve">ju se </w:t>
      </w:r>
      <w:r w:rsidR="00464D5F" w:rsidRPr="002B5CF8">
        <w:t>riječima</w:t>
      </w:r>
      <w:r w:rsidRPr="002B5CF8">
        <w:t xml:space="preserve"> „inženjera gradilišta“ i  „voditelja radova“.</w:t>
      </w:r>
    </w:p>
    <w:p w:rsidR="006C1743" w:rsidRPr="002B5CF8" w:rsidRDefault="00D20EA3" w:rsidP="006C1743">
      <w:pPr>
        <w:pStyle w:val="clanak"/>
        <w:jc w:val="both"/>
      </w:pPr>
      <w:r w:rsidRPr="002B5CF8">
        <w:t>U članku 35. stavku</w:t>
      </w:r>
      <w:r w:rsidRPr="002B5CF8">
        <w:t xml:space="preserve"> 2. riječi „Upravni odbor“</w:t>
      </w:r>
      <w:r w:rsidR="0086258F" w:rsidRPr="002B5CF8">
        <w:t xml:space="preserve"> </w:t>
      </w:r>
      <w:r w:rsidR="00464D5F" w:rsidRPr="002B5CF8">
        <w:t>zamjenju</w:t>
      </w:r>
      <w:r w:rsidR="0086258F" w:rsidRPr="002B5CF8">
        <w:t xml:space="preserve">ju se </w:t>
      </w:r>
      <w:r w:rsidR="002B5CF8">
        <w:t>sa</w:t>
      </w:r>
      <w:r w:rsidR="0086258F" w:rsidRPr="002B5CF8">
        <w:t xml:space="preserve"> „Skupština Komore uz prethodnu suglasnost nadležnoga ministarstva.“</w:t>
      </w:r>
    </w:p>
    <w:p w:rsidR="0086258F" w:rsidRPr="002B5CF8" w:rsidRDefault="0086258F" w:rsidP="0086258F">
      <w:pPr>
        <w:pStyle w:val="clanak"/>
      </w:pPr>
      <w:r w:rsidRPr="002B5CF8">
        <w:t>Članak 12</w:t>
      </w:r>
      <w:r w:rsidRPr="002B5CF8">
        <w:t>.</w:t>
      </w:r>
    </w:p>
    <w:p w:rsidR="009C547D" w:rsidRPr="002B5CF8" w:rsidRDefault="0086258F" w:rsidP="009C547D">
      <w:pPr>
        <w:pStyle w:val="t-9-8"/>
        <w:jc w:val="both"/>
      </w:pPr>
      <w:r w:rsidRPr="002B5CF8">
        <w:t xml:space="preserve">U članku </w:t>
      </w:r>
      <w:r w:rsidR="00602854">
        <w:t>37. stavka 2 se mijenja i glasi:</w:t>
      </w:r>
    </w:p>
    <w:p w:rsidR="0086258F" w:rsidRPr="002B5CF8" w:rsidRDefault="0086258F" w:rsidP="009C547D">
      <w:pPr>
        <w:pStyle w:val="t-9-8"/>
        <w:jc w:val="both"/>
      </w:pPr>
      <w:r w:rsidRPr="002B5CF8">
        <w:t>„</w:t>
      </w:r>
      <w:r w:rsidRPr="002B5CF8">
        <w:t>(2) Oblik i obvezatni sadržaj ploče iz stavka 1. ovoga članka propisuje se općim aktom</w:t>
      </w:r>
      <w:r w:rsidRPr="002B5CF8">
        <w:t>“</w:t>
      </w:r>
      <w:r w:rsidR="00602854">
        <w:t>.</w:t>
      </w:r>
    </w:p>
    <w:p w:rsidR="0086258F" w:rsidRPr="002B5CF8" w:rsidRDefault="0086258F" w:rsidP="0086258F">
      <w:pPr>
        <w:pStyle w:val="clanak"/>
      </w:pPr>
      <w:r w:rsidRPr="002B5CF8">
        <w:t>Članak 13</w:t>
      </w:r>
      <w:r w:rsidRPr="002B5CF8">
        <w:t>.</w:t>
      </w:r>
    </w:p>
    <w:p w:rsidR="0086258F" w:rsidRPr="002B5CF8" w:rsidRDefault="0086258F" w:rsidP="0086258F">
      <w:pPr>
        <w:pStyle w:val="clanak"/>
        <w:jc w:val="both"/>
      </w:pPr>
      <w:r w:rsidRPr="002B5CF8">
        <w:t>U članku 39. riječi „Upravni odbor“ mijenjaju se „Skupština Komore uz prethodnu suglasnost nadležnoga ministarstva.“</w:t>
      </w:r>
    </w:p>
    <w:p w:rsidR="0086258F" w:rsidRPr="002B5CF8" w:rsidRDefault="0086258F" w:rsidP="0086258F">
      <w:pPr>
        <w:pStyle w:val="clanak"/>
      </w:pPr>
      <w:r w:rsidRPr="002B5CF8">
        <w:t>Članak 14</w:t>
      </w:r>
      <w:r w:rsidRPr="002B5CF8">
        <w:t>.</w:t>
      </w:r>
    </w:p>
    <w:p w:rsidR="0086258F" w:rsidRPr="002B5CF8" w:rsidRDefault="0086258F" w:rsidP="0086258F">
      <w:pPr>
        <w:pStyle w:val="clanak"/>
        <w:jc w:val="both"/>
      </w:pPr>
      <w:r w:rsidRPr="002B5CF8">
        <w:t>U članku 41. stavku 1. iza riječi „obrascima“ dodaju se riječi „ili pri sustavu e-građanin“.</w:t>
      </w:r>
    </w:p>
    <w:p w:rsidR="0086258F" w:rsidRPr="002B5CF8" w:rsidRDefault="0086258F" w:rsidP="0086258F">
      <w:pPr>
        <w:pStyle w:val="clanak"/>
        <w:jc w:val="both"/>
      </w:pPr>
      <w:r w:rsidRPr="002B5CF8">
        <w:t>U članku 41. stavak 2. i 3. se mijenjaju i glase:</w:t>
      </w:r>
    </w:p>
    <w:p w:rsidR="0086258F" w:rsidRPr="002B5CF8" w:rsidRDefault="0086258F" w:rsidP="0086258F">
      <w:pPr>
        <w:pStyle w:val="t-9-8"/>
        <w:jc w:val="both"/>
      </w:pPr>
      <w:r w:rsidRPr="002B5CF8">
        <w:t>„</w:t>
      </w:r>
      <w:r w:rsidRPr="002B5CF8">
        <w:t xml:space="preserve">(2) Na temelju upisa u odgovarajući imenik, članu Komore se pečat, iskaznica i poslovna kartica s potpisnim i identifikacijskim certifikatom. Pečat, iskaznica i poslovna kartica s potpisnim i identifikacijskim certifikatom </w:t>
      </w:r>
      <w:r w:rsidRPr="002B5CF8">
        <w:t>su vlasništvo Komore.</w:t>
      </w:r>
    </w:p>
    <w:p w:rsidR="0086258F" w:rsidRPr="002B5CF8" w:rsidRDefault="0086258F" w:rsidP="0086258F">
      <w:pPr>
        <w:pStyle w:val="t-9-8"/>
        <w:jc w:val="both"/>
      </w:pPr>
      <w:r w:rsidRPr="002B5CF8">
        <w:t>(3) Veličinu i oblik, te način izdavanja, uporaba i vraćanje iskaznice</w:t>
      </w:r>
      <w:r w:rsidRPr="002B5CF8">
        <w:t xml:space="preserve">, </w:t>
      </w:r>
      <w:r w:rsidRPr="002B5CF8">
        <w:t>pečata i poslovne kartice</w:t>
      </w:r>
      <w:r w:rsidRPr="002B5CF8">
        <w:t xml:space="preserve"> uređuje se općim aktom.“</w:t>
      </w:r>
    </w:p>
    <w:p w:rsidR="0086258F" w:rsidRPr="002B5CF8" w:rsidRDefault="0086258F" w:rsidP="0086258F">
      <w:pPr>
        <w:pStyle w:val="t-9-8"/>
        <w:jc w:val="both"/>
      </w:pPr>
      <w:r w:rsidRPr="002B5CF8">
        <w:t>U članku 41.</w:t>
      </w:r>
      <w:r w:rsidRPr="002B5CF8">
        <w:t xml:space="preserve"> stavku 5.</w:t>
      </w:r>
      <w:r w:rsidR="000870A4" w:rsidRPr="002B5CF8">
        <w:t xml:space="preserve"> iza riječi „</w:t>
      </w:r>
      <w:r w:rsidR="000870A4" w:rsidRPr="002B5CF8">
        <w:t>pečata,</w:t>
      </w:r>
      <w:r w:rsidR="000870A4" w:rsidRPr="002B5CF8">
        <w:t>“ dodaje se „odnosno s potpisnim i identifikacijskim certifikatom“</w:t>
      </w:r>
    </w:p>
    <w:p w:rsidR="0086258F" w:rsidRPr="002B5CF8" w:rsidRDefault="000870A4" w:rsidP="0086258F">
      <w:pPr>
        <w:pStyle w:val="clanak"/>
        <w:jc w:val="both"/>
      </w:pPr>
      <w:r w:rsidRPr="002B5CF8">
        <w:t>U članku 41.</w:t>
      </w:r>
      <w:r w:rsidRPr="002B5CF8">
        <w:t xml:space="preserve"> stavak 6</w:t>
      </w:r>
      <w:r w:rsidRPr="002B5CF8">
        <w:t>.</w:t>
      </w:r>
      <w:r w:rsidRPr="002B5CF8">
        <w:t xml:space="preserve"> se mijenja i glasi:</w:t>
      </w:r>
    </w:p>
    <w:p w:rsidR="000870A4" w:rsidRPr="002B5CF8" w:rsidRDefault="000870A4" w:rsidP="0086258F">
      <w:pPr>
        <w:pStyle w:val="clanak"/>
        <w:jc w:val="both"/>
      </w:pPr>
      <w:r w:rsidRPr="002B5CF8">
        <w:t>„</w:t>
      </w:r>
      <w:r w:rsidRPr="002B5CF8">
        <w:t>(6) Članovi Komore iskaznicom, odnosno poslovnom karticom dokazuju identitet u obavljanju poslova projektiranja i/ili stručnog nadzora građenja i građenja</w:t>
      </w:r>
      <w:r w:rsidRPr="002B5CF8">
        <w:t>.“</w:t>
      </w:r>
    </w:p>
    <w:p w:rsidR="00464D5F" w:rsidRPr="002B5CF8" w:rsidRDefault="00464D5F" w:rsidP="009C547D">
      <w:pPr>
        <w:pStyle w:val="t-11-9-sred"/>
      </w:pPr>
    </w:p>
    <w:p w:rsidR="00464D5F" w:rsidRPr="002B5CF8" w:rsidRDefault="00464D5F" w:rsidP="00464D5F">
      <w:pPr>
        <w:pStyle w:val="clanak"/>
      </w:pPr>
      <w:r w:rsidRPr="002B5CF8">
        <w:lastRenderedPageBreak/>
        <w:t>Članak 15</w:t>
      </w:r>
      <w:r w:rsidRPr="002B5CF8">
        <w:t>.</w:t>
      </w:r>
    </w:p>
    <w:p w:rsidR="00464D5F" w:rsidRPr="002B5CF8" w:rsidRDefault="00464D5F" w:rsidP="00464D5F">
      <w:pPr>
        <w:pStyle w:val="t-11-9-sred"/>
        <w:jc w:val="both"/>
        <w:rPr>
          <w:sz w:val="24"/>
          <w:szCs w:val="24"/>
        </w:rPr>
      </w:pPr>
      <w:r w:rsidRPr="002B5CF8">
        <w:rPr>
          <w:sz w:val="24"/>
          <w:szCs w:val="24"/>
        </w:rPr>
        <w:t>U članku 43. stavku 2. podstavku 3. riječi „ovlaštenih osoba elektrotehničke struke“ zamjenjuju se s riječima „članova Komore“.</w:t>
      </w:r>
    </w:p>
    <w:p w:rsidR="00464D5F" w:rsidRPr="002B5CF8" w:rsidRDefault="00464D5F" w:rsidP="00464D5F">
      <w:pPr>
        <w:pStyle w:val="t-11-9-sred"/>
        <w:jc w:val="both"/>
        <w:rPr>
          <w:sz w:val="24"/>
          <w:szCs w:val="24"/>
        </w:rPr>
      </w:pPr>
      <w:r w:rsidRPr="002B5CF8">
        <w:rPr>
          <w:sz w:val="24"/>
          <w:szCs w:val="24"/>
        </w:rPr>
        <w:t xml:space="preserve">U članku 43. stavku 2. podstavku </w:t>
      </w:r>
      <w:r w:rsidRPr="002B5CF8">
        <w:rPr>
          <w:sz w:val="24"/>
          <w:szCs w:val="24"/>
        </w:rPr>
        <w:t>10</w:t>
      </w:r>
      <w:r w:rsidRPr="002B5CF8">
        <w:rPr>
          <w:sz w:val="24"/>
          <w:szCs w:val="24"/>
        </w:rPr>
        <w:t xml:space="preserve">. </w:t>
      </w:r>
      <w:r w:rsidRPr="002B5CF8">
        <w:rPr>
          <w:sz w:val="24"/>
          <w:szCs w:val="24"/>
        </w:rPr>
        <w:t>brišu se riječi „projektiranja i/ili stručnog nadzora građenja i izvođenja“.</w:t>
      </w:r>
    </w:p>
    <w:p w:rsidR="00464D5F" w:rsidRPr="002B5CF8" w:rsidRDefault="00464D5F" w:rsidP="00464D5F">
      <w:pPr>
        <w:pStyle w:val="clanak"/>
      </w:pPr>
      <w:r w:rsidRPr="002B5CF8">
        <w:t>Članak 16</w:t>
      </w:r>
      <w:r w:rsidRPr="002B5CF8">
        <w:t>.</w:t>
      </w:r>
    </w:p>
    <w:p w:rsidR="00464D5F" w:rsidRPr="002B5CF8" w:rsidRDefault="00464D5F" w:rsidP="00464D5F">
      <w:pPr>
        <w:pStyle w:val="t-11-9-sred"/>
        <w:jc w:val="both"/>
        <w:rPr>
          <w:sz w:val="24"/>
          <w:szCs w:val="24"/>
        </w:rPr>
      </w:pPr>
      <w:r w:rsidRPr="002B5CF8">
        <w:rPr>
          <w:sz w:val="24"/>
          <w:szCs w:val="24"/>
        </w:rPr>
        <w:t>U članku 47</w:t>
      </w:r>
      <w:r w:rsidRPr="002B5CF8">
        <w:rPr>
          <w:sz w:val="24"/>
          <w:szCs w:val="24"/>
        </w:rPr>
        <w:t>.</w:t>
      </w:r>
      <w:r w:rsidRPr="002B5CF8">
        <w:rPr>
          <w:sz w:val="24"/>
          <w:szCs w:val="24"/>
        </w:rPr>
        <w:t xml:space="preserve"> stavku 1</w:t>
      </w:r>
      <w:r w:rsidRPr="002B5CF8">
        <w:rPr>
          <w:sz w:val="24"/>
          <w:szCs w:val="24"/>
        </w:rPr>
        <w:t xml:space="preserve">. podstavku </w:t>
      </w:r>
      <w:r w:rsidRPr="002B5CF8">
        <w:rPr>
          <w:sz w:val="24"/>
          <w:szCs w:val="24"/>
        </w:rPr>
        <w:t>7</w:t>
      </w:r>
      <w:r w:rsidRPr="002B5CF8">
        <w:rPr>
          <w:sz w:val="24"/>
          <w:szCs w:val="24"/>
        </w:rPr>
        <w:t>.</w:t>
      </w:r>
      <w:r w:rsidRPr="002B5CF8">
        <w:rPr>
          <w:sz w:val="24"/>
          <w:szCs w:val="24"/>
        </w:rPr>
        <w:t xml:space="preserve"> briše se riječ „obvezno“.</w:t>
      </w:r>
    </w:p>
    <w:p w:rsidR="00464D5F" w:rsidRPr="002B5CF8" w:rsidRDefault="00464D5F" w:rsidP="00464D5F">
      <w:pPr>
        <w:pStyle w:val="clanak"/>
      </w:pPr>
      <w:r w:rsidRPr="002B5CF8">
        <w:t>Članak 17</w:t>
      </w:r>
      <w:r w:rsidRPr="002B5CF8">
        <w:t>.</w:t>
      </w:r>
    </w:p>
    <w:p w:rsidR="00464D5F" w:rsidRPr="002B5CF8" w:rsidRDefault="00464D5F" w:rsidP="00464D5F">
      <w:pPr>
        <w:pStyle w:val="t-11-9-sred"/>
        <w:jc w:val="both"/>
        <w:rPr>
          <w:sz w:val="24"/>
          <w:szCs w:val="24"/>
        </w:rPr>
      </w:pPr>
      <w:r w:rsidRPr="002B5CF8">
        <w:rPr>
          <w:sz w:val="24"/>
          <w:szCs w:val="24"/>
        </w:rPr>
        <w:t>U članku 48</w:t>
      </w:r>
      <w:r w:rsidRPr="002B5CF8">
        <w:rPr>
          <w:sz w:val="24"/>
          <w:szCs w:val="24"/>
        </w:rPr>
        <w:t>.</w:t>
      </w:r>
      <w:r w:rsidRPr="002B5CF8">
        <w:rPr>
          <w:sz w:val="24"/>
          <w:szCs w:val="24"/>
        </w:rPr>
        <w:t xml:space="preserve"> stavak 4</w:t>
      </w:r>
      <w:r w:rsidRPr="002B5CF8">
        <w:rPr>
          <w:sz w:val="24"/>
          <w:szCs w:val="24"/>
        </w:rPr>
        <w:t>.</w:t>
      </w:r>
      <w:r w:rsidRPr="002B5CF8">
        <w:rPr>
          <w:sz w:val="24"/>
          <w:szCs w:val="24"/>
        </w:rPr>
        <w:t xml:space="preserve"> se mijenja i glasi:</w:t>
      </w:r>
    </w:p>
    <w:p w:rsidR="00464D5F" w:rsidRPr="002B5CF8" w:rsidRDefault="00464D5F" w:rsidP="002B5CF8">
      <w:pPr>
        <w:pStyle w:val="clanak"/>
        <w:jc w:val="both"/>
      </w:pPr>
      <w:r w:rsidRPr="002B5CF8">
        <w:t>„</w:t>
      </w:r>
      <w:r w:rsidRPr="002B5CF8">
        <w:t>(4) Uvjete i način provođenja te praćenja stručnog usavršavanja svojih članova, propisuje pravilnikom ministar nadležan za gradnju i prostorno uređenje.</w:t>
      </w:r>
      <w:r w:rsidRPr="002B5CF8">
        <w:t>“</w:t>
      </w:r>
    </w:p>
    <w:p w:rsidR="00464D5F" w:rsidRPr="002B5CF8" w:rsidRDefault="002B5CF8" w:rsidP="002B5CF8">
      <w:pPr>
        <w:pStyle w:val="t-11-9-sred"/>
        <w:rPr>
          <w:sz w:val="24"/>
          <w:szCs w:val="24"/>
        </w:rPr>
      </w:pPr>
      <w:r w:rsidRPr="002B5CF8">
        <w:rPr>
          <w:sz w:val="24"/>
          <w:szCs w:val="24"/>
        </w:rPr>
        <w:t>Članak 18.</w:t>
      </w:r>
    </w:p>
    <w:p w:rsidR="006C683E" w:rsidRPr="002B5CF8" w:rsidRDefault="002B5CF8" w:rsidP="006C683E">
      <w:pPr>
        <w:pStyle w:val="clanak"/>
        <w:jc w:val="both"/>
      </w:pPr>
      <w:r w:rsidRPr="002B5CF8">
        <w:t>U članku 59. iza stavka 1. dodaju se nove stavke 2. i 3. koje glase:</w:t>
      </w:r>
    </w:p>
    <w:p w:rsidR="002B5CF8" w:rsidRPr="002B5CF8" w:rsidRDefault="002B5CF8" w:rsidP="002B5CF8">
      <w:pPr>
        <w:pStyle w:val="t-9-8"/>
        <w:spacing w:after="225"/>
        <w:jc w:val="both"/>
        <w:textAlignment w:val="baseline"/>
      </w:pPr>
      <w:r w:rsidRPr="002B5CF8">
        <w:t>„</w:t>
      </w:r>
      <w:r w:rsidRPr="002B5CF8">
        <w:t>(2) Opći akti Komore kojima se uređuju upisi u imenike, upisnike i evidencije Komore, stručni nadzor članova Komore i uvjeti za privremeno ili povremeno pružanje usluga stranih profesionalnih osoba te priznavanje inozemnih stručnih kvalifikacija donose se uz prethodnu suglasnost ministarstva nadležnog za graditeljstvo i prostorno uređenje (u daljnjem tekstu: Ministarstvo).</w:t>
      </w:r>
    </w:p>
    <w:p w:rsidR="002B5CF8" w:rsidRPr="002B5CF8" w:rsidRDefault="002B5CF8" w:rsidP="002B5CF8">
      <w:pPr>
        <w:pStyle w:val="t-9-8"/>
        <w:spacing w:before="0" w:beforeAutospacing="0" w:after="225" w:afterAutospacing="0"/>
        <w:jc w:val="both"/>
        <w:textAlignment w:val="baseline"/>
      </w:pPr>
      <w:r w:rsidRPr="002B5CF8">
        <w:t xml:space="preserve">(3) </w:t>
      </w:r>
      <w:r w:rsidRPr="002B5CF8">
        <w:t>Komora je dužna svoje opće akte usklađivati sa propisima Europske unije, zakonima i drugim propisima Republike Hrvatske.</w:t>
      </w:r>
      <w:r w:rsidRPr="002B5CF8">
        <w:t>“</w:t>
      </w:r>
    </w:p>
    <w:p w:rsidR="002B5CF8" w:rsidRPr="002B5CF8" w:rsidRDefault="002B5CF8" w:rsidP="006C683E">
      <w:pPr>
        <w:pStyle w:val="clanak"/>
        <w:jc w:val="both"/>
      </w:pPr>
      <w:r w:rsidRPr="002B5CF8">
        <w:t xml:space="preserve">U članku 59. </w:t>
      </w:r>
      <w:r w:rsidRPr="002B5CF8">
        <w:t>dosadašnji stavak 2. postaje stavak 4.</w:t>
      </w:r>
    </w:p>
    <w:p w:rsidR="002B5CF8" w:rsidRPr="002B5CF8" w:rsidRDefault="002B5CF8" w:rsidP="002B5CF8">
      <w:pPr>
        <w:pStyle w:val="t-11-9-sred"/>
        <w:rPr>
          <w:sz w:val="24"/>
          <w:szCs w:val="24"/>
        </w:rPr>
      </w:pPr>
      <w:r w:rsidRPr="002B5CF8">
        <w:rPr>
          <w:sz w:val="24"/>
          <w:szCs w:val="24"/>
        </w:rPr>
        <w:t>Članak 19</w:t>
      </w:r>
      <w:r w:rsidRPr="002B5CF8">
        <w:rPr>
          <w:sz w:val="24"/>
          <w:szCs w:val="24"/>
        </w:rPr>
        <w:t>.</w:t>
      </w:r>
    </w:p>
    <w:p w:rsidR="002B5CF8" w:rsidRPr="002B5CF8" w:rsidRDefault="002B5CF8" w:rsidP="006C683E">
      <w:pPr>
        <w:pStyle w:val="clanak"/>
        <w:jc w:val="both"/>
      </w:pPr>
      <w:r w:rsidRPr="002B5CF8">
        <w:t>U članku 62. stavku 1. riječ „proračunom“ zamjenjuje se riječju „</w:t>
      </w:r>
      <w:r w:rsidRPr="002B5CF8">
        <w:t>planom</w:t>
      </w:r>
      <w:r w:rsidRPr="002B5CF8">
        <w:t>“</w:t>
      </w:r>
    </w:p>
    <w:p w:rsidR="009C547D" w:rsidRPr="002B5CF8" w:rsidRDefault="009C547D" w:rsidP="009C547D">
      <w:pPr>
        <w:pStyle w:val="t-11-9-sred"/>
      </w:pPr>
      <w:r w:rsidRPr="002B5CF8">
        <w:t>XVI. PRIJELAZNE I ZAVRŠNE ODREDBE</w:t>
      </w:r>
    </w:p>
    <w:p w:rsidR="009C547D" w:rsidRPr="002B5CF8" w:rsidRDefault="002B5CF8" w:rsidP="009C547D">
      <w:pPr>
        <w:pStyle w:val="clanak-"/>
      </w:pPr>
      <w:r w:rsidRPr="002B5CF8">
        <w:t>Članak 20</w:t>
      </w:r>
      <w:r w:rsidR="009C547D" w:rsidRPr="002B5CF8">
        <w:t>.</w:t>
      </w:r>
    </w:p>
    <w:p w:rsidR="009C547D" w:rsidRPr="002B5CF8" w:rsidRDefault="009C547D" w:rsidP="009C547D">
      <w:pPr>
        <w:pStyle w:val="t-9-8"/>
        <w:jc w:val="both"/>
      </w:pPr>
      <w:r w:rsidRPr="002B5CF8">
        <w:t>(1) Komora je dužna uskladiti organizaciju i opće akte s odredbama ovoga Statuta i Zakona, te posebnih zakona koji uređuju djelatnosti prostornoga uređenja i gradnje i posebnog zakona koji uređuje priznavanje inozemnih stručnih kvalifikacija, najkasnije do 2</w:t>
      </w:r>
      <w:r w:rsidR="000870A4" w:rsidRPr="002B5CF8">
        <w:t>1</w:t>
      </w:r>
      <w:r w:rsidRPr="002B5CF8">
        <w:t xml:space="preserve">. </w:t>
      </w:r>
      <w:r w:rsidR="000870A4" w:rsidRPr="002B5CF8">
        <w:t>veljače 2020</w:t>
      </w:r>
      <w:r w:rsidRPr="002B5CF8">
        <w:t>. godine.</w:t>
      </w:r>
    </w:p>
    <w:p w:rsidR="009C547D" w:rsidRPr="002B5CF8" w:rsidRDefault="009C547D" w:rsidP="009C547D">
      <w:pPr>
        <w:pStyle w:val="t-9-8"/>
        <w:jc w:val="both"/>
      </w:pPr>
      <w:r w:rsidRPr="002B5CF8">
        <w:t>(2) Komora je dužna u trgovačkom registru Trgovačkog suda izvršiti usklađenje djelatnosti sa Zakonom, u roku dva mjeseca od dana stupanja na snagu ovoga Statuta.</w:t>
      </w:r>
    </w:p>
    <w:p w:rsidR="000870A4" w:rsidRPr="002B5CF8" w:rsidRDefault="000870A4" w:rsidP="009C547D">
      <w:pPr>
        <w:pStyle w:val="clanak"/>
      </w:pPr>
      <w:r w:rsidRPr="002B5CF8">
        <w:t xml:space="preserve">Članak </w:t>
      </w:r>
      <w:r w:rsidR="002B5CF8" w:rsidRPr="002B5CF8">
        <w:t>21.</w:t>
      </w:r>
    </w:p>
    <w:p w:rsidR="000870A4" w:rsidRPr="002B5CF8" w:rsidRDefault="000870A4" w:rsidP="000870A4">
      <w:pPr>
        <w:pStyle w:val="clanak"/>
        <w:jc w:val="both"/>
      </w:pPr>
      <w:r w:rsidRPr="002B5CF8">
        <w:lastRenderedPageBreak/>
        <w:t>Do dana stupanja na snagu općih akata koji se donose na temelju ovlasti iz ovoga Statuta primjenjuju se opći akti doneseni na temelju Statuta (NN 137/15, 35/19, u dijelu u kojem nisu u suprotnosti s odredbama Zakona.</w:t>
      </w:r>
    </w:p>
    <w:p w:rsidR="009C547D" w:rsidRPr="002B5CF8" w:rsidRDefault="002B5CF8" w:rsidP="009C547D">
      <w:pPr>
        <w:pStyle w:val="clanak"/>
      </w:pPr>
      <w:r w:rsidRPr="002B5CF8">
        <w:t>Članak 22</w:t>
      </w:r>
      <w:r w:rsidR="009C547D" w:rsidRPr="002B5CF8">
        <w:t>.</w:t>
      </w:r>
    </w:p>
    <w:p w:rsidR="009C547D" w:rsidRPr="002B5CF8" w:rsidRDefault="009C547D" w:rsidP="009C547D">
      <w:pPr>
        <w:pStyle w:val="t-9-8"/>
        <w:jc w:val="both"/>
      </w:pPr>
      <w:r w:rsidRPr="002B5CF8">
        <w:t>Tumačenje pojedinih odredaba ovoga Statuta daje Upravni odbor.</w:t>
      </w:r>
    </w:p>
    <w:p w:rsidR="009C547D" w:rsidRPr="002B5CF8" w:rsidRDefault="002B5CF8" w:rsidP="009C547D">
      <w:pPr>
        <w:pStyle w:val="clanak"/>
      </w:pPr>
      <w:r w:rsidRPr="002B5CF8">
        <w:t>Članak 23</w:t>
      </w:r>
      <w:r w:rsidR="009C547D" w:rsidRPr="002B5CF8">
        <w:t>.</w:t>
      </w:r>
    </w:p>
    <w:p w:rsidR="009C547D" w:rsidRPr="002B5CF8" w:rsidRDefault="009C547D" w:rsidP="009C547D">
      <w:pPr>
        <w:pStyle w:val="t-9-8"/>
        <w:jc w:val="both"/>
      </w:pPr>
      <w:r w:rsidRPr="002B5CF8">
        <w:t>Ovaj Statut stupa na snagu osmoga dana od dana objave u »Narodnim novinama«.</w:t>
      </w:r>
    </w:p>
    <w:p w:rsidR="00E8084A" w:rsidRPr="002B5CF8" w:rsidRDefault="00E8084A"/>
    <w:sectPr w:rsidR="00E8084A" w:rsidRPr="002B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D"/>
    <w:rsid w:val="00012551"/>
    <w:rsid w:val="000717F6"/>
    <w:rsid w:val="000870A4"/>
    <w:rsid w:val="000877E4"/>
    <w:rsid w:val="001A476C"/>
    <w:rsid w:val="001A5999"/>
    <w:rsid w:val="002B5CF8"/>
    <w:rsid w:val="002D496F"/>
    <w:rsid w:val="0030137A"/>
    <w:rsid w:val="00357C39"/>
    <w:rsid w:val="00381889"/>
    <w:rsid w:val="003A7F9C"/>
    <w:rsid w:val="004443C5"/>
    <w:rsid w:val="00464D5F"/>
    <w:rsid w:val="00505A81"/>
    <w:rsid w:val="005312C7"/>
    <w:rsid w:val="00590271"/>
    <w:rsid w:val="00602854"/>
    <w:rsid w:val="006C1743"/>
    <w:rsid w:val="006C683E"/>
    <w:rsid w:val="008358E2"/>
    <w:rsid w:val="0086258F"/>
    <w:rsid w:val="00904A40"/>
    <w:rsid w:val="009C547D"/>
    <w:rsid w:val="00A63912"/>
    <w:rsid w:val="00A8036B"/>
    <w:rsid w:val="00AD5043"/>
    <w:rsid w:val="00B37201"/>
    <w:rsid w:val="00B87720"/>
    <w:rsid w:val="00C2313C"/>
    <w:rsid w:val="00C84FC5"/>
    <w:rsid w:val="00D20EA3"/>
    <w:rsid w:val="00D961BE"/>
    <w:rsid w:val="00DA7AD2"/>
    <w:rsid w:val="00E67C3B"/>
    <w:rsid w:val="00E8084A"/>
    <w:rsid w:val="00EA4094"/>
    <w:rsid w:val="00F37164"/>
    <w:rsid w:val="00F518B6"/>
    <w:rsid w:val="00F9672D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4553-8B70-43B1-AA12-C24DA898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9C54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9C547D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C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9C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C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9C5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9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amela</dc:creator>
  <cp:lastModifiedBy>amela</cp:lastModifiedBy>
  <cp:revision>2</cp:revision>
  <cp:lastPrinted>2019-11-29T15:28:00Z</cp:lastPrinted>
  <dcterms:created xsi:type="dcterms:W3CDTF">2019-11-29T15:29:00Z</dcterms:created>
  <dcterms:modified xsi:type="dcterms:W3CDTF">2019-11-29T15:29:00Z</dcterms:modified>
</cp:coreProperties>
</file>